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C6" w:rsidRDefault="002C09C6" w:rsidP="002C09C6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  <w:proofErr w:type="gramStart"/>
      <w:r>
        <w:rPr>
          <w:b/>
          <w:bCs/>
          <w:color w:val="383838"/>
        </w:rPr>
        <w:t>ПОРЯДОК  НАПРАВЛЕНИЯ</w:t>
      </w:r>
      <w:proofErr w:type="gramEnd"/>
    </w:p>
    <w:p w:rsidR="002C09C6" w:rsidRDefault="002C09C6" w:rsidP="002C09C6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  <w:r>
        <w:rPr>
          <w:b/>
          <w:bCs/>
          <w:color w:val="383838"/>
        </w:rPr>
        <w:t>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</w:p>
    <w:p w:rsidR="002C09C6" w:rsidRDefault="002C09C6" w:rsidP="002C09C6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  <w:r>
        <w:rPr>
          <w:b/>
          <w:bCs/>
          <w:color w:val="383838"/>
        </w:rPr>
        <w:t>в ГБУЗ СК «Городская клиническая поликлиника №5» города Ставрополя</w:t>
      </w:r>
    </w:p>
    <w:p w:rsidR="002C09C6" w:rsidRDefault="002C09C6" w:rsidP="002C09C6">
      <w:pPr>
        <w:shd w:val="clear" w:color="auto" w:fill="FFFFFF"/>
        <w:spacing w:line="270" w:lineRule="atLeast"/>
        <w:ind w:left="-567" w:right="150"/>
        <w:jc w:val="center"/>
        <w:textAlignment w:val="baseline"/>
        <w:rPr>
          <w:b/>
          <w:bCs/>
          <w:color w:val="383838"/>
        </w:rPr>
      </w:pP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 в ГБУЗ СК «ГКП №</w:t>
      </w:r>
      <w:proofErr w:type="gramStart"/>
      <w:r>
        <w:rPr>
          <w:rFonts w:ascii="Times New Roman" w:hAnsi="Times New Roman"/>
          <w:sz w:val="24"/>
          <w:szCs w:val="24"/>
        </w:rPr>
        <w:t>5»г.Ставрополя</w:t>
      </w:r>
      <w:proofErr w:type="gramEnd"/>
      <w:r>
        <w:rPr>
          <w:rFonts w:ascii="Times New Roman" w:hAnsi="Times New Roman"/>
          <w:sz w:val="24"/>
          <w:szCs w:val="24"/>
        </w:rPr>
        <w:t xml:space="preserve"> ( далее – Поликлиника).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Углубленную диспансеризацию вправе пройти граждане, переболевшие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 COVID-19.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 углубленную диспансеризацию, оформленного в произвольной форме в письменном виде.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граждан, проходящих углубленную диспансеризацию в первоочередном порядке, определены в приложении 2 (далее - категории).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 отсутствия у Поликлиники лицензии на осуществление медицинской деятельности по отдельным видам работ (услуг), необходимым для проведения углубленной диспансеризации, Поликлиника направляет гражданина в иную медицинскую организацию, имеющую лицензию на требуемые виды работ (услуг).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Руководитель медицинской организации, врачи-терапевты, врачи-терапевты участковые, врачи общей практики (семейные врачи) Поликлиники являются ответственными за проведение углубленной диспансеризации.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целях организации проведения углубленной </w:t>
      </w:r>
      <w:proofErr w:type="gramStart"/>
      <w:r>
        <w:rPr>
          <w:rFonts w:ascii="Times New Roman" w:hAnsi="Times New Roman"/>
          <w:sz w:val="24"/>
          <w:szCs w:val="24"/>
        </w:rPr>
        <w:t>диспансеризации  Поликлиникой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фамилия, имя, отчество (при наличии), возраст (дата, месяц, год рождения);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 полиса обязательного медицинского страхования гражданина;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категория, к которой относится гражданин;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планируемые дата и место проведения углубленной диспансеризации.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граждан подлежит ежемесячной актуализации Поликлиникой.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Планируемая дата проведения углубленной диспансеризации устанавливается не ранее 60 календарных дней после выздоровления гражданина, перенесшего новую </w:t>
      </w:r>
      <w:proofErr w:type="spellStart"/>
      <w:r>
        <w:rPr>
          <w:rFonts w:ascii="Times New Roman" w:hAnsi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инфекцию COVID-19, при оказании ему медицинской помощи в амбулаторных условиях или в условиях стационара.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 основании перечня граждан Поликлиника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Территориальный фонд обязательного медицинского страхования, Поликлиника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 г. N 108н.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Перечень граждан направляется Поликлиникой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(смс-сообщений) и иных доступных средств связи, а также организации мониторинга проведения углубленной диспансеризации.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Поликлиники,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 в соответствии с Требованиями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 г. N 911н.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приложении N 4 к Программе государственных гарантий бесплатного оказания гражданам медицинской помощи (далее - Перечень исследований).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гражданина (его законного представителя) от проведения одного или нескольких </w:t>
      </w:r>
      <w:proofErr w:type="gramStart"/>
      <w:r>
        <w:rPr>
          <w:rFonts w:ascii="Times New Roman" w:hAnsi="Times New Roman"/>
          <w:sz w:val="24"/>
          <w:szCs w:val="24"/>
        </w:rPr>
        <w:t>исследований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иных медицинских вмешательств, предусмотренных Перечнем исследований, оформленного в соответствии со статьей 20 Федерального закона, углубленная диспансеризация считается завершенной в объеме проведенных исследований и иных медицинских вмешательств.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</w:t>
      </w:r>
      <w:r>
        <w:rPr>
          <w:rFonts w:ascii="Times New Roman" w:hAnsi="Times New Roman"/>
          <w:sz w:val="24"/>
          <w:szCs w:val="24"/>
        </w:rPr>
        <w:lastRenderedPageBreak/>
        <w:t>соответствии с настоящим Порядком,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условиях, с пометкой "Углубленная диспансеризация".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09C6" w:rsidRDefault="002C09C6" w:rsidP="002C0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главного врача по </w:t>
      </w:r>
      <w:proofErr w:type="spellStart"/>
      <w:r>
        <w:rPr>
          <w:rFonts w:ascii="Times New Roman" w:hAnsi="Times New Roman"/>
          <w:sz w:val="24"/>
          <w:szCs w:val="24"/>
        </w:rPr>
        <w:t>медчасти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О.В.Никифоренко</w:t>
      </w:r>
    </w:p>
    <w:p w:rsidR="002C09C6" w:rsidRDefault="002C09C6" w:rsidP="002C09C6">
      <w:pPr>
        <w:pStyle w:val="a3"/>
        <w:jc w:val="both"/>
        <w:rPr>
          <w:rFonts w:ascii="Times New Roman" w:hAnsi="Times New Roman"/>
          <w:b/>
          <w:bCs/>
          <w:color w:val="383838"/>
          <w:sz w:val="24"/>
          <w:szCs w:val="24"/>
        </w:rPr>
      </w:pPr>
    </w:p>
    <w:p w:rsidR="000279D1" w:rsidRDefault="000279D1">
      <w:bookmarkStart w:id="0" w:name="_GoBack"/>
      <w:bookmarkEnd w:id="0"/>
    </w:p>
    <w:sectPr w:rsidR="0002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C"/>
    <w:rsid w:val="000279D1"/>
    <w:rsid w:val="002C09C6"/>
    <w:rsid w:val="007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5A35-5910-4DAD-9BC0-2625B70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09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3</cp:revision>
  <dcterms:created xsi:type="dcterms:W3CDTF">2022-06-06T11:54:00Z</dcterms:created>
  <dcterms:modified xsi:type="dcterms:W3CDTF">2022-06-06T11:54:00Z</dcterms:modified>
</cp:coreProperties>
</file>